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DF1" w:rsidRDefault="00496DF1" w:rsidP="00496DF1">
      <w:pPr>
        <w:jc w:val="right"/>
      </w:pPr>
      <w:r>
        <w:t>Dott.ssa Toti Maria Stefania</w:t>
      </w:r>
    </w:p>
    <w:p w:rsidR="00496DF1" w:rsidRDefault="00496DF1" w:rsidP="00496DF1">
      <w:pPr>
        <w:jc w:val="right"/>
      </w:pPr>
      <w:r>
        <w:t>Specialista in Pediatria e Neonatologia</w:t>
      </w:r>
    </w:p>
    <w:p w:rsidR="00496DF1" w:rsidRDefault="00496DF1" w:rsidP="00496DF1">
      <w:pPr>
        <w:jc w:val="right"/>
      </w:pPr>
      <w:r>
        <w:t>Cell.3715788281</w:t>
      </w:r>
    </w:p>
    <w:p w:rsidR="00496DF1" w:rsidRDefault="00496DF1" w:rsidP="000D264E">
      <w:pPr>
        <w:jc w:val="center"/>
        <w:rPr>
          <w:b/>
          <w:sz w:val="32"/>
          <w:szCs w:val="32"/>
        </w:rPr>
      </w:pPr>
    </w:p>
    <w:p w:rsidR="000D264E" w:rsidRPr="000D264E" w:rsidRDefault="000D264E" w:rsidP="000D264E">
      <w:pPr>
        <w:jc w:val="center"/>
        <w:rPr>
          <w:b/>
          <w:sz w:val="32"/>
          <w:szCs w:val="32"/>
        </w:rPr>
      </w:pPr>
      <w:r w:rsidRPr="000D264E">
        <w:rPr>
          <w:b/>
          <w:sz w:val="32"/>
          <w:szCs w:val="32"/>
        </w:rPr>
        <w:t>TRAUMA CRANICO CONSIGLI PER I GENITORI</w:t>
      </w:r>
    </w:p>
    <w:p w:rsidR="000D264E" w:rsidRDefault="000D264E"/>
    <w:p w:rsidR="000D264E" w:rsidRPr="00496DF1" w:rsidRDefault="000D264E" w:rsidP="000D264E">
      <w:pPr>
        <w:jc w:val="both"/>
        <w:rPr>
          <w:sz w:val="28"/>
          <w:szCs w:val="28"/>
        </w:rPr>
      </w:pPr>
      <w:r w:rsidRPr="00496DF1">
        <w:rPr>
          <w:sz w:val="28"/>
          <w:szCs w:val="28"/>
        </w:rPr>
        <w:t xml:space="preserve">Le attuali condizioni di vostro figlio, visitato in </w:t>
      </w:r>
      <w:r w:rsidR="00496DF1" w:rsidRPr="00496DF1">
        <w:rPr>
          <w:sz w:val="28"/>
          <w:szCs w:val="28"/>
        </w:rPr>
        <w:t>Ambulatorio</w:t>
      </w:r>
      <w:r w:rsidRPr="00496DF1">
        <w:rPr>
          <w:sz w:val="28"/>
          <w:szCs w:val="28"/>
        </w:rPr>
        <w:t>, in seguito a trauma cranico, risultano buone tali da consentire l’invio a domicilio. È comunque opportuno che nei prossimi giorni (con particolare attenzione alle prossime 72 ore) il bambino venga attentamente osservato e sia subito ricondotto all’osservazione medica nell’eventualità che compaia anche uno solo dei seguenti problemi</w:t>
      </w:r>
      <w:r w:rsidRPr="00496DF1">
        <w:rPr>
          <w:sz w:val="28"/>
          <w:szCs w:val="28"/>
        </w:rPr>
        <w:t>: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Vomiti ripetuti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Convulsioni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Modificazione o comparsa del cefaloematoma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Cefalea ingravescente (non alleviata da paracetamolo)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Sonnolenza,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irritabilità non motivate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Difficoltà alla deambulazione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Difficoltà nel risveglio 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>Confusione mentale come difficoltà nel ricordare luoghi, nomi, date</w:t>
      </w:r>
    </w:p>
    <w:p w:rsidR="000D264E" w:rsidRPr="00496DF1" w:rsidRDefault="000D264E" w:rsidP="000D264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496DF1">
        <w:rPr>
          <w:sz w:val="28"/>
          <w:szCs w:val="28"/>
        </w:rPr>
        <w:t xml:space="preserve">Qualunque comportamento anomalo </w:t>
      </w:r>
    </w:p>
    <w:p w:rsidR="000D264E" w:rsidRPr="00496DF1" w:rsidRDefault="000D264E">
      <w:pPr>
        <w:rPr>
          <w:sz w:val="28"/>
          <w:szCs w:val="28"/>
        </w:rPr>
      </w:pPr>
    </w:p>
    <w:p w:rsidR="00EF2303" w:rsidRPr="00496DF1" w:rsidRDefault="000D264E" w:rsidP="000D264E">
      <w:pPr>
        <w:jc w:val="both"/>
        <w:rPr>
          <w:sz w:val="28"/>
          <w:szCs w:val="28"/>
        </w:rPr>
      </w:pPr>
      <w:r w:rsidRPr="00496DF1">
        <w:rPr>
          <w:sz w:val="28"/>
          <w:szCs w:val="28"/>
        </w:rPr>
        <w:t xml:space="preserve">Vi raccomandiamo inoltre particolare attenzione nell’evitare che il trauma cranico </w:t>
      </w:r>
      <w:bookmarkStart w:id="0" w:name="_GoBack"/>
      <w:r w:rsidRPr="00496DF1">
        <w:rPr>
          <w:sz w:val="28"/>
          <w:szCs w:val="28"/>
        </w:rPr>
        <w:t xml:space="preserve">si </w:t>
      </w:r>
      <w:bookmarkEnd w:id="0"/>
      <w:r w:rsidRPr="00496DF1">
        <w:rPr>
          <w:sz w:val="28"/>
          <w:szCs w:val="28"/>
        </w:rPr>
        <w:t>ripeta, raccomandandoci a tal fine di utilizzare tutte le precauzioni del caso in relazione agli infortuni, specialmente a breve distanza dall’attuale evento traumatico</w:t>
      </w:r>
      <w:r w:rsidRPr="00496DF1">
        <w:rPr>
          <w:sz w:val="28"/>
          <w:szCs w:val="28"/>
        </w:rPr>
        <w:t>.</w:t>
      </w:r>
    </w:p>
    <w:sectPr w:rsidR="00EF2303" w:rsidRPr="00496D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371A56"/>
    <w:multiLevelType w:val="hybridMultilevel"/>
    <w:tmpl w:val="3B3828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4E"/>
    <w:rsid w:val="000D264E"/>
    <w:rsid w:val="00496DF1"/>
    <w:rsid w:val="00EF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1B4D8"/>
  <w15:chartTrackingRefBased/>
  <w15:docId w15:val="{7AB6B1F5-D800-4E0D-B147-CF1AB7A2A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D2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CLOZ</dc:creator>
  <cp:keywords/>
  <dc:description/>
  <cp:lastModifiedBy>CLOZ</cp:lastModifiedBy>
  <cp:revision>2</cp:revision>
  <dcterms:created xsi:type="dcterms:W3CDTF">2023-10-02T18:29:00Z</dcterms:created>
  <dcterms:modified xsi:type="dcterms:W3CDTF">2023-10-02T18:35:00Z</dcterms:modified>
</cp:coreProperties>
</file>